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797E" w:rsidRDefault="0050797E" w:rsidP="0050797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50797E" w:rsidRDefault="00CE7308" w:rsidP="00CE7308">
      <w:pPr>
        <w:tabs>
          <w:tab w:val="left" w:pos="723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bottomFromText="160" w:vertAnchor="page" w:horzAnchor="margin" w:tblpY="238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984"/>
        <w:gridCol w:w="425"/>
        <w:gridCol w:w="1276"/>
      </w:tblGrid>
      <w:tr w:rsidR="0050797E" w:rsidTr="0050797E">
        <w:trPr>
          <w:trHeight w:val="121"/>
        </w:trPr>
        <w:tc>
          <w:tcPr>
            <w:tcW w:w="421" w:type="dxa"/>
            <w:hideMark/>
          </w:tcPr>
          <w:p w:rsidR="0050797E" w:rsidRDefault="0050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984" w:type="dxa"/>
            <w:tcMar>
              <w:top w:w="28" w:type="dxa"/>
              <w:left w:w="0" w:type="dxa"/>
              <w:bottom w:w="0" w:type="dxa"/>
              <w:right w:w="0" w:type="dxa"/>
            </w:tcMar>
            <w:vAlign w:val="bottom"/>
          </w:tcPr>
          <w:p w:rsidR="0050797E" w:rsidRDefault="0050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50797E" w:rsidRDefault="0050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vAlign w:val="bottom"/>
          </w:tcPr>
          <w:p w:rsidR="0050797E" w:rsidRDefault="0050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797E" w:rsidRDefault="00CE7308" w:rsidP="0050797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C7E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D787FF" wp14:editId="53893C5E">
                <wp:simplePos x="0" y="0"/>
                <wp:positionH relativeFrom="column">
                  <wp:posOffset>2838450</wp:posOffset>
                </wp:positionH>
                <wp:positionV relativeFrom="paragraph">
                  <wp:posOffset>8890</wp:posOffset>
                </wp:positionV>
                <wp:extent cx="2982595" cy="885825"/>
                <wp:effectExtent l="0" t="0" r="825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259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05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54"/>
                            </w:tblGrid>
                            <w:tr w:rsidR="00CE7308" w:rsidRPr="00D03023" w:rsidTr="003C7E84">
                              <w:trPr>
                                <w:trHeight w:val="293"/>
                              </w:trPr>
                              <w:tc>
                                <w:tcPr>
                                  <w:tcW w:w="10054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E7308" w:rsidRPr="00D03023" w:rsidRDefault="00CE7308" w:rsidP="003C7E84">
                                  <w:pPr>
                                    <w:spacing w:line="240" w:lineRule="auto"/>
                                    <w:rPr>
                                      <w:rFonts w:ascii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D03023">
                                    <w:rPr>
                                      <w:rFonts w:ascii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АО «Российский экспортный центр»</w:t>
                                  </w:r>
                                </w:p>
                              </w:tc>
                            </w:tr>
                            <w:tr w:rsidR="00CE7308" w:rsidRPr="00D03023" w:rsidTr="003C7E84">
                              <w:trPr>
                                <w:trHeight w:val="733"/>
                              </w:trPr>
                              <w:tc>
                                <w:tcPr>
                                  <w:tcW w:w="10054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E7308" w:rsidRPr="00D03023" w:rsidRDefault="00CE7308" w:rsidP="003C7E84">
                                  <w:pPr>
                                    <w:spacing w:line="240" w:lineRule="auto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D03023">
                                    <w:rPr>
                                      <w:rFonts w:ascii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123610, г.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Москва,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br/>
                                    <w:t>Краснопресненская наб.,</w:t>
                                  </w:r>
                                  <w:r w:rsidRPr="00D03023">
                                    <w:rPr>
                                      <w:rFonts w:ascii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12</w:t>
                                  </w:r>
                                </w:p>
                              </w:tc>
                            </w:tr>
                          </w:tbl>
                          <w:p w:rsidR="00CE7308" w:rsidRDefault="00CE7308" w:rsidP="00CE73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787F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23.5pt;margin-top:.7pt;width:234.85pt;height: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" stroked="f">
                <v:textbox>
                  <w:txbxContent>
                    <w:tbl>
                      <w:tblPr>
                        <w:tblW w:w="1005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054"/>
                      </w:tblGrid>
                      <w:tr w:rsidR="00CE7308" w:rsidRPr="00D03023" w:rsidTr="003C7E84">
                        <w:trPr>
                          <w:trHeight w:val="293"/>
                        </w:trPr>
                        <w:tc>
                          <w:tcPr>
                            <w:tcW w:w="10054" w:type="dxa"/>
                            <w:shd w:val="clear" w:color="auto" w:fill="auto"/>
                            <w:vAlign w:val="center"/>
                            <w:hideMark/>
                          </w:tcPr>
                          <w:p w:rsidR="00CE7308" w:rsidRPr="00D03023" w:rsidRDefault="00CE7308" w:rsidP="003C7E84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03023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АО «Российский экспортный центр»</w:t>
                            </w:r>
                          </w:p>
                        </w:tc>
                      </w:tr>
                      <w:tr w:rsidR="00CE7308" w:rsidRPr="00D03023" w:rsidTr="003C7E84">
                        <w:trPr>
                          <w:trHeight w:val="733"/>
                        </w:trPr>
                        <w:tc>
                          <w:tcPr>
                            <w:tcW w:w="10054" w:type="dxa"/>
                            <w:shd w:val="clear" w:color="auto" w:fill="auto"/>
                            <w:vAlign w:val="center"/>
                            <w:hideMark/>
                          </w:tcPr>
                          <w:p w:rsidR="00CE7308" w:rsidRPr="00D03023" w:rsidRDefault="00CE7308" w:rsidP="003C7E84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D03023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123610, г.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Москва,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  <w:t>Краснопресненская наб.,</w:t>
                            </w:r>
                            <w:r w:rsidRPr="00D03023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 12</w:t>
                            </w:r>
                          </w:p>
                        </w:tc>
                      </w:tr>
                    </w:tbl>
                    <w:p w:rsidR="00CE7308" w:rsidRDefault="00CE7308" w:rsidP="00CE7308"/>
                  </w:txbxContent>
                </v:textbox>
                <w10:wrap type="square"/>
              </v:shape>
            </w:pict>
          </mc:Fallback>
        </mc:AlternateContent>
      </w:r>
    </w:p>
    <w:p w:rsidR="0050797E" w:rsidRDefault="0050797E" w:rsidP="0050797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0797E" w:rsidRDefault="0050797E" w:rsidP="005079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499" w:rsidRDefault="00012499" w:rsidP="00221D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45D" w:rsidRPr="00191316" w:rsidRDefault="00732FC6" w:rsidP="00221D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4C445D" w:rsidRDefault="00191316" w:rsidP="00E66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 </w:t>
      </w:r>
      <w:r w:rsidRPr="00732F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(название </w:t>
      </w:r>
      <w:proofErr w:type="spellStart"/>
      <w:r w:rsidRPr="00732F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,огрн,инн</w:t>
      </w:r>
      <w:proofErr w:type="spellEnd"/>
      <w:r w:rsidRPr="00732F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</w:t>
      </w:r>
      <w:r w:rsidRPr="003C7E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3C7E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Пунктом 12 «п» Правил предоставления субсидий из федерального бюджета российским </w:t>
      </w:r>
      <w:r w:rsidRPr="00F72C83">
        <w:rPr>
          <w:rFonts w:ascii="Times New Roman" w:hAnsi="Times New Roman"/>
          <w:sz w:val="28"/>
          <w:szCs w:val="28"/>
        </w:rPr>
        <w:t>производителям</w:t>
      </w:r>
      <w:r>
        <w:rPr>
          <w:rFonts w:ascii="Times New Roman" w:hAnsi="Times New Roman"/>
          <w:sz w:val="28"/>
          <w:szCs w:val="28"/>
        </w:rPr>
        <w:t xml:space="preserve"> в целях компенсации</w:t>
      </w:r>
      <w:r w:rsidRPr="00F72C83">
        <w:rPr>
          <w:rFonts w:ascii="Times New Roman" w:hAnsi="Times New Roman"/>
          <w:sz w:val="28"/>
          <w:szCs w:val="28"/>
        </w:rPr>
        <w:t xml:space="preserve"> части затрат, связанных с регистрацией на внешних рынках объектов интеллектуальной собственности</w:t>
      </w:r>
      <w:r>
        <w:rPr>
          <w:rFonts w:ascii="Times New Roman" w:hAnsi="Times New Roman"/>
          <w:sz w:val="28"/>
          <w:szCs w:val="28"/>
        </w:rPr>
        <w:t xml:space="preserve">, утвержденными постановлением Правительства Российской Федерации от </w:t>
      </w:r>
      <w:r w:rsidRPr="00F72C83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декабря 2016 г. №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1368 (далее - Правила), настоящим подтверждает</w:t>
      </w:r>
      <w:r w:rsidR="00732FC6" w:rsidRPr="00E6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6B01" w:rsidRPr="00E66B01">
        <w:rPr>
          <w:rFonts w:ascii="Times New Roman" w:hAnsi="Times New Roman" w:cs="Times New Roman"/>
          <w:sz w:val="28"/>
          <w:szCs w:val="28"/>
        </w:rPr>
        <w:t>отсутствие обременений прав на объект</w:t>
      </w:r>
      <w:r w:rsidR="00E66B01">
        <w:rPr>
          <w:rFonts w:ascii="Times New Roman" w:hAnsi="Times New Roman" w:cs="Times New Roman"/>
          <w:sz w:val="28"/>
          <w:szCs w:val="28"/>
        </w:rPr>
        <w:t xml:space="preserve"> интеллектуальной собственности:</w:t>
      </w:r>
    </w:p>
    <w:p w:rsidR="00E66B01" w:rsidRPr="0032694E" w:rsidRDefault="00E66B01" w:rsidP="00E66B0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32694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Изобретение «_______________________________» (название изобретения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)</w:t>
      </w:r>
      <w:r w:rsidRPr="0032694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.</w:t>
      </w:r>
    </w:p>
    <w:p w:rsidR="00E66B01" w:rsidRPr="00E66B01" w:rsidRDefault="00E66B01" w:rsidP="00E66B0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32694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Товарный знак «_______________________________» (название товарного знака).</w:t>
      </w:r>
    </w:p>
    <w:p w:rsidR="00E66B01" w:rsidRPr="00732FC6" w:rsidRDefault="00E66B01" w:rsidP="00E66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FC6" w:rsidRPr="00732FC6" w:rsidRDefault="00732FC6" w:rsidP="004C44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2FC6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="00D91B2F">
        <w:rPr>
          <w:rFonts w:ascii="Times New Roman" w:hAnsi="Times New Roman" w:cs="Times New Roman"/>
          <w:sz w:val="28"/>
          <w:szCs w:val="28"/>
        </w:rPr>
        <w:tab/>
      </w:r>
      <w:r w:rsidR="00D91B2F">
        <w:rPr>
          <w:rFonts w:ascii="Times New Roman" w:hAnsi="Times New Roman" w:cs="Times New Roman"/>
          <w:sz w:val="28"/>
          <w:szCs w:val="28"/>
        </w:rPr>
        <w:tab/>
        <w:t>_________________</w:t>
      </w:r>
      <w:r w:rsidR="00D91B2F">
        <w:rPr>
          <w:rFonts w:ascii="Times New Roman" w:hAnsi="Times New Roman" w:cs="Times New Roman"/>
          <w:sz w:val="28"/>
          <w:szCs w:val="28"/>
        </w:rPr>
        <w:tab/>
      </w:r>
      <w:r w:rsidR="00D91B2F">
        <w:rPr>
          <w:rFonts w:ascii="Times New Roman" w:hAnsi="Times New Roman" w:cs="Times New Roman"/>
          <w:sz w:val="28"/>
          <w:szCs w:val="28"/>
        </w:rPr>
        <w:tab/>
        <w:t>Ф.И.О.</w:t>
      </w:r>
    </w:p>
    <w:p w:rsidR="00732FC6" w:rsidRDefault="00732FC6" w:rsidP="004C445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2FC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32FC6">
        <w:rPr>
          <w:rFonts w:ascii="Times New Roman" w:hAnsi="Times New Roman" w:cs="Times New Roman"/>
          <w:i/>
          <w:sz w:val="28"/>
          <w:szCs w:val="28"/>
        </w:rPr>
        <w:t>должность)</w:t>
      </w:r>
      <w:r w:rsidR="0042737C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42737C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="0042737C" w:rsidRPr="0042737C">
        <w:rPr>
          <w:rFonts w:ascii="Times New Roman" w:hAnsi="Times New Roman" w:cs="Times New Roman"/>
          <w:sz w:val="28"/>
          <w:szCs w:val="28"/>
        </w:rPr>
        <w:t>МП</w:t>
      </w:r>
      <w:r w:rsidR="0042737C">
        <w:rPr>
          <w:rFonts w:ascii="Times New Roman" w:hAnsi="Times New Roman" w:cs="Times New Roman"/>
          <w:i/>
          <w:sz w:val="28"/>
          <w:szCs w:val="28"/>
        </w:rPr>
        <w:t xml:space="preserve"> (при наличии)</w:t>
      </w:r>
    </w:p>
    <w:p w:rsidR="0042737C" w:rsidRPr="0042737C" w:rsidRDefault="0042737C" w:rsidP="004C445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737C">
        <w:rPr>
          <w:rFonts w:ascii="Times New Roman" w:hAnsi="Times New Roman" w:cs="Times New Roman"/>
          <w:i/>
          <w:sz w:val="28"/>
          <w:szCs w:val="28"/>
        </w:rPr>
        <w:t>/уполномоченное лицо</w:t>
      </w:r>
    </w:p>
    <w:p w:rsidR="004C445D" w:rsidRDefault="004C445D" w:rsidP="004C44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6B01" w:rsidRPr="00D42973" w:rsidRDefault="00E66B01" w:rsidP="00E66B01">
      <w:pPr>
        <w:spacing w:line="360" w:lineRule="auto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D42973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Примечание: в справке указываются те объекты интеллектуальной собственности, затраты по которым представляются к компенсации.</w:t>
      </w:r>
    </w:p>
    <w:p w:rsidR="00E66B01" w:rsidRPr="004C445D" w:rsidRDefault="00E66B01" w:rsidP="004C44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66B01" w:rsidRPr="004C445D" w:rsidSect="0001249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AD076B"/>
    <w:multiLevelType w:val="hybridMultilevel"/>
    <w:tmpl w:val="12604AE4"/>
    <w:lvl w:ilvl="0" w:tplc="80164E8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FC6"/>
    <w:rsid w:val="00012499"/>
    <w:rsid w:val="0012703E"/>
    <w:rsid w:val="00191316"/>
    <w:rsid w:val="00221D56"/>
    <w:rsid w:val="00276BAD"/>
    <w:rsid w:val="0042737C"/>
    <w:rsid w:val="00443977"/>
    <w:rsid w:val="00490F50"/>
    <w:rsid w:val="004C445D"/>
    <w:rsid w:val="0050797E"/>
    <w:rsid w:val="00536918"/>
    <w:rsid w:val="00732FC6"/>
    <w:rsid w:val="007E42B8"/>
    <w:rsid w:val="0091034B"/>
    <w:rsid w:val="00A71165"/>
    <w:rsid w:val="00C62C91"/>
    <w:rsid w:val="00C96D5B"/>
    <w:rsid w:val="00CE7308"/>
    <w:rsid w:val="00D42973"/>
    <w:rsid w:val="00D91B2F"/>
    <w:rsid w:val="00D961C4"/>
    <w:rsid w:val="00E52C87"/>
    <w:rsid w:val="00E6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9C7CA-3436-4BF4-897E-9CE5F9B2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F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8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Олег Георгиевич</dc:creator>
  <cp:lastModifiedBy>Microsoft Office User</cp:lastModifiedBy>
  <cp:revision>1</cp:revision>
  <dcterms:created xsi:type="dcterms:W3CDTF">2020-05-25T22:19:00Z</dcterms:created>
  <dcterms:modified xsi:type="dcterms:W3CDTF">2020-05-25T22:19:00Z</dcterms:modified>
</cp:coreProperties>
</file>