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8CC" w:rsidRPr="003C182F" w:rsidRDefault="000368CC" w:rsidP="000368CC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  <w:lang w:val="ru-RU"/>
        </w:rPr>
      </w:pPr>
      <w:r w:rsidRPr="003C182F">
        <w:rPr>
          <w:rFonts w:ascii="Times New Roman" w:hAnsi="Times New Roman"/>
          <w:i w:val="0"/>
          <w:szCs w:val="24"/>
          <w:lang w:val="ru-RU"/>
        </w:rPr>
        <w:t>Программа деловой поездки пермской делегации</w:t>
      </w:r>
    </w:p>
    <w:p w:rsidR="000368CC" w:rsidRPr="003C182F" w:rsidRDefault="000368CC" w:rsidP="000368CC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  <w:lang w:val="ru-RU"/>
        </w:rPr>
      </w:pPr>
      <w:r w:rsidRPr="003C182F">
        <w:rPr>
          <w:rFonts w:ascii="Times New Roman" w:hAnsi="Times New Roman"/>
          <w:i w:val="0"/>
          <w:szCs w:val="24"/>
          <w:lang w:val="ru-RU"/>
        </w:rPr>
        <w:t xml:space="preserve">в г. </w:t>
      </w:r>
      <w:r>
        <w:rPr>
          <w:rFonts w:ascii="Times New Roman" w:hAnsi="Times New Roman"/>
          <w:i w:val="0"/>
          <w:szCs w:val="24"/>
          <w:lang w:val="ru-RU"/>
        </w:rPr>
        <w:t>Лысьва</w:t>
      </w:r>
      <w:r w:rsidRPr="003C182F">
        <w:rPr>
          <w:rFonts w:ascii="Times New Roman" w:hAnsi="Times New Roman"/>
          <w:i w:val="0"/>
          <w:szCs w:val="24"/>
          <w:lang w:val="ru-RU"/>
        </w:rPr>
        <w:t xml:space="preserve"> с </w:t>
      </w:r>
      <w:r>
        <w:rPr>
          <w:rFonts w:ascii="Times New Roman" w:hAnsi="Times New Roman"/>
          <w:i w:val="0"/>
          <w:szCs w:val="24"/>
          <w:lang w:val="ru-RU"/>
        </w:rPr>
        <w:t>6</w:t>
      </w:r>
      <w:r w:rsidRPr="003C182F">
        <w:rPr>
          <w:rFonts w:ascii="Times New Roman" w:hAnsi="Times New Roman"/>
          <w:i w:val="0"/>
          <w:szCs w:val="24"/>
          <w:lang w:val="ru-RU"/>
        </w:rPr>
        <w:t xml:space="preserve"> по </w:t>
      </w:r>
      <w:r>
        <w:rPr>
          <w:rFonts w:ascii="Times New Roman" w:hAnsi="Times New Roman"/>
          <w:i w:val="0"/>
          <w:szCs w:val="24"/>
          <w:lang w:val="ru-RU"/>
        </w:rPr>
        <w:t>7</w:t>
      </w:r>
      <w:r w:rsidRPr="003C182F">
        <w:rPr>
          <w:rFonts w:ascii="Times New Roman" w:hAnsi="Times New Roman"/>
          <w:i w:val="0"/>
          <w:szCs w:val="24"/>
          <w:lang w:val="ru-RU"/>
        </w:rPr>
        <w:t xml:space="preserve"> </w:t>
      </w:r>
      <w:r w:rsidR="00424B8B">
        <w:rPr>
          <w:rFonts w:ascii="Times New Roman" w:hAnsi="Times New Roman"/>
          <w:i w:val="0"/>
          <w:szCs w:val="24"/>
          <w:lang w:val="ru-RU"/>
        </w:rPr>
        <w:t>декабря</w:t>
      </w:r>
      <w:r w:rsidRPr="003C182F">
        <w:rPr>
          <w:rFonts w:ascii="Times New Roman" w:hAnsi="Times New Roman"/>
          <w:i w:val="0"/>
          <w:szCs w:val="24"/>
          <w:lang w:val="ru-RU"/>
        </w:rPr>
        <w:t xml:space="preserve"> 2022 г.</w:t>
      </w:r>
    </w:p>
    <w:p w:rsidR="000368CC" w:rsidRPr="003B64EA" w:rsidRDefault="000368CC" w:rsidP="000368CC">
      <w:pPr>
        <w:rPr>
          <w:lang w:val="ru-RU"/>
        </w:rPr>
      </w:pPr>
    </w:p>
    <w:p w:rsidR="000368CC" w:rsidRPr="0090595B" w:rsidRDefault="000368CC" w:rsidP="000368CC">
      <w:pPr>
        <w:rPr>
          <w:lang w:val="ru-RU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1701"/>
        <w:gridCol w:w="6945"/>
      </w:tblGrid>
      <w:tr w:rsidR="000368CC" w:rsidRPr="0090595B" w:rsidTr="00D33681">
        <w:trPr>
          <w:trHeight w:val="360"/>
        </w:trPr>
        <w:tc>
          <w:tcPr>
            <w:tcW w:w="1986" w:type="dxa"/>
            <w:tcBorders>
              <w:bottom w:val="single" w:sz="4" w:space="0" w:color="000000"/>
            </w:tcBorders>
          </w:tcPr>
          <w:p w:rsidR="000368CC" w:rsidRPr="0090595B" w:rsidRDefault="000368CC" w:rsidP="000368CC">
            <w:pPr>
              <w:jc w:val="center"/>
              <w:rPr>
                <w:b/>
                <w:lang w:val="ru-RU"/>
              </w:rPr>
            </w:pPr>
            <w:r w:rsidRPr="0090595B">
              <w:rPr>
                <w:b/>
                <w:lang w:val="ru-RU"/>
              </w:rPr>
              <w:t>Дата</w:t>
            </w:r>
          </w:p>
        </w:tc>
        <w:tc>
          <w:tcPr>
            <w:tcW w:w="1701" w:type="dxa"/>
          </w:tcPr>
          <w:p w:rsidR="000368CC" w:rsidRPr="0090595B" w:rsidRDefault="000368CC" w:rsidP="000368CC">
            <w:pPr>
              <w:jc w:val="center"/>
              <w:rPr>
                <w:b/>
                <w:lang w:val="ru-RU"/>
              </w:rPr>
            </w:pPr>
            <w:r w:rsidRPr="0090595B">
              <w:rPr>
                <w:b/>
                <w:lang w:val="ru-RU"/>
              </w:rPr>
              <w:t>Время</w:t>
            </w:r>
          </w:p>
        </w:tc>
        <w:tc>
          <w:tcPr>
            <w:tcW w:w="6945" w:type="dxa"/>
          </w:tcPr>
          <w:p w:rsidR="000368CC" w:rsidRPr="0090595B" w:rsidRDefault="000368CC" w:rsidP="000368CC">
            <w:pPr>
              <w:jc w:val="center"/>
              <w:rPr>
                <w:b/>
                <w:lang w:val="ru-RU"/>
              </w:rPr>
            </w:pPr>
            <w:r w:rsidRPr="0090595B">
              <w:rPr>
                <w:b/>
                <w:lang w:val="ru-RU"/>
              </w:rPr>
              <w:t>Мероприятие</w:t>
            </w:r>
          </w:p>
        </w:tc>
      </w:tr>
      <w:tr w:rsidR="000368CC" w:rsidRPr="0090595B" w:rsidTr="00F73D14">
        <w:tc>
          <w:tcPr>
            <w:tcW w:w="1986" w:type="dxa"/>
            <w:tcBorders>
              <w:bottom w:val="nil"/>
            </w:tcBorders>
          </w:tcPr>
          <w:p w:rsidR="000368CC" w:rsidRPr="0090595B" w:rsidRDefault="000368CC" w:rsidP="008206B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6 </w:t>
            </w:r>
            <w:r w:rsidR="005553F0">
              <w:rPr>
                <w:b/>
                <w:lang w:val="ru-RU"/>
              </w:rPr>
              <w:t>декабря</w:t>
            </w:r>
            <w:r w:rsidRPr="0090595B">
              <w:rPr>
                <w:b/>
                <w:lang w:val="ru-RU"/>
              </w:rPr>
              <w:t>,</w:t>
            </w:r>
          </w:p>
          <w:p w:rsidR="000368CC" w:rsidRPr="0090595B" w:rsidRDefault="005553F0" w:rsidP="008206B0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вторник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68CC" w:rsidRPr="0090595B" w:rsidRDefault="005553F0" w:rsidP="006125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740E2">
              <w:rPr>
                <w:lang w:val="ru-RU"/>
              </w:rPr>
              <w:t>8</w:t>
            </w:r>
            <w:r>
              <w:rPr>
                <w:lang w:val="ru-RU"/>
              </w:rPr>
              <w:t>.</w:t>
            </w:r>
            <w:r w:rsidR="003740E2">
              <w:rPr>
                <w:lang w:val="ru-RU"/>
              </w:rPr>
              <w:t>00</w:t>
            </w:r>
          </w:p>
        </w:tc>
        <w:tc>
          <w:tcPr>
            <w:tcW w:w="6945" w:type="dxa"/>
          </w:tcPr>
          <w:p w:rsidR="005553F0" w:rsidRDefault="000368CC" w:rsidP="007D0A9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Отъезд </w:t>
            </w:r>
            <w:r w:rsidRPr="0090595B">
              <w:rPr>
                <w:lang w:val="ru-RU"/>
              </w:rPr>
              <w:t>делегации</w:t>
            </w:r>
            <w:r w:rsidRPr="0090595B">
              <w:rPr>
                <w:i/>
                <w:color w:val="000000"/>
                <w:lang w:val="ru-RU"/>
              </w:rPr>
              <w:t xml:space="preserve"> </w:t>
            </w:r>
            <w:r w:rsidRPr="0090595B">
              <w:rPr>
                <w:lang w:val="ru-RU"/>
              </w:rPr>
              <w:t xml:space="preserve">из Перми </w:t>
            </w:r>
            <w:r w:rsidR="005553F0">
              <w:rPr>
                <w:lang w:val="ru-RU"/>
              </w:rPr>
              <w:t>от здания Пермской ТПП</w:t>
            </w:r>
          </w:p>
          <w:p w:rsidR="000368CC" w:rsidRPr="0090595B" w:rsidRDefault="003E18B8" w:rsidP="007D0A9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5553F0">
              <w:rPr>
                <w:lang w:val="ru-RU"/>
              </w:rPr>
              <w:t>ул. Советская 24б)</w:t>
            </w:r>
          </w:p>
        </w:tc>
      </w:tr>
      <w:tr w:rsidR="005553F0" w:rsidRPr="00D33681" w:rsidTr="005E55EA">
        <w:trPr>
          <w:trHeight w:val="357"/>
        </w:trPr>
        <w:tc>
          <w:tcPr>
            <w:tcW w:w="1986" w:type="dxa"/>
            <w:tcBorders>
              <w:top w:val="nil"/>
              <w:bottom w:val="nil"/>
            </w:tcBorders>
          </w:tcPr>
          <w:p w:rsidR="005553F0" w:rsidRDefault="005553F0" w:rsidP="008206B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53F0" w:rsidRDefault="005553F0" w:rsidP="006125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73D14">
              <w:rPr>
                <w:lang w:val="ru-RU"/>
              </w:rPr>
              <w:t>0</w:t>
            </w:r>
            <w:r>
              <w:rPr>
                <w:lang w:val="ru-RU"/>
              </w:rPr>
              <w:t>.</w:t>
            </w:r>
            <w:r w:rsidR="003740E2">
              <w:rPr>
                <w:lang w:val="ru-RU"/>
              </w:rPr>
              <w:t>4</w:t>
            </w:r>
            <w:r w:rsidR="00F73D14">
              <w:rPr>
                <w:lang w:val="ru-RU"/>
              </w:rPr>
              <w:t>0-1</w:t>
            </w:r>
            <w:r w:rsidR="003740E2">
              <w:rPr>
                <w:lang w:val="ru-RU"/>
              </w:rPr>
              <w:t>1</w:t>
            </w:r>
            <w:r w:rsidR="00F73D14">
              <w:rPr>
                <w:lang w:val="ru-RU"/>
              </w:rPr>
              <w:t>.</w:t>
            </w:r>
            <w:r w:rsidR="003740E2">
              <w:rPr>
                <w:lang w:val="ru-RU"/>
              </w:rPr>
              <w:t>20</w:t>
            </w:r>
          </w:p>
        </w:tc>
        <w:tc>
          <w:tcPr>
            <w:tcW w:w="6945" w:type="dxa"/>
          </w:tcPr>
          <w:p w:rsidR="005553F0" w:rsidRDefault="00F73D14" w:rsidP="007D0A9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Приезд в Лысьву, завтрак</w:t>
            </w:r>
            <w:r w:rsidR="003740E2">
              <w:rPr>
                <w:lang w:val="ru-RU"/>
              </w:rPr>
              <w:t>, переезд в Администрацию г.Лысьва</w:t>
            </w:r>
          </w:p>
        </w:tc>
      </w:tr>
      <w:tr w:rsidR="00F73D14" w:rsidRPr="00D33681" w:rsidTr="00F3305C">
        <w:tc>
          <w:tcPr>
            <w:tcW w:w="1986" w:type="dxa"/>
            <w:tcBorders>
              <w:top w:val="nil"/>
              <w:bottom w:val="nil"/>
            </w:tcBorders>
          </w:tcPr>
          <w:p w:rsidR="00F73D14" w:rsidRDefault="00F73D14" w:rsidP="008206B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3D14" w:rsidRDefault="003740E2" w:rsidP="006125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11.30-12.20</w:t>
            </w:r>
          </w:p>
        </w:tc>
        <w:tc>
          <w:tcPr>
            <w:tcW w:w="6945" w:type="dxa"/>
          </w:tcPr>
          <w:p w:rsidR="00F73D14" w:rsidRDefault="003740E2" w:rsidP="007D0A9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Встреча с руководством Администрации, презентация экономического потенциала Лысьвы, знакомство с делегацией.</w:t>
            </w:r>
          </w:p>
        </w:tc>
      </w:tr>
      <w:tr w:rsidR="00F73D14" w:rsidRPr="00D33681" w:rsidTr="00F3305C">
        <w:tc>
          <w:tcPr>
            <w:tcW w:w="1986" w:type="dxa"/>
            <w:tcBorders>
              <w:top w:val="nil"/>
              <w:bottom w:val="nil"/>
            </w:tcBorders>
          </w:tcPr>
          <w:p w:rsidR="00F73D14" w:rsidRDefault="00F73D14" w:rsidP="008206B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3D14" w:rsidRDefault="00F80BB8" w:rsidP="006125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12.20-</w:t>
            </w:r>
            <w:r w:rsidR="003740E2">
              <w:rPr>
                <w:lang w:val="ru-RU"/>
              </w:rPr>
              <w:t>13.30</w:t>
            </w:r>
          </w:p>
        </w:tc>
        <w:tc>
          <w:tcPr>
            <w:tcW w:w="6945" w:type="dxa"/>
          </w:tcPr>
          <w:p w:rsidR="00F73D14" w:rsidRPr="00612577" w:rsidRDefault="003740E2" w:rsidP="007D0A96">
            <w:pPr>
              <w:jc w:val="both"/>
              <w:rPr>
                <w:lang w:val="ru-RU"/>
              </w:rPr>
            </w:pPr>
            <w:r w:rsidRPr="00612577">
              <w:rPr>
                <w:lang w:val="ru-RU"/>
              </w:rPr>
              <w:t>Биржа контактов между предпринимателями Перми и Пермского края и г. Лысьвы</w:t>
            </w:r>
          </w:p>
        </w:tc>
      </w:tr>
      <w:tr w:rsidR="003740E2" w:rsidRPr="0090595B" w:rsidTr="005E55EA">
        <w:trPr>
          <w:trHeight w:val="422"/>
        </w:trPr>
        <w:tc>
          <w:tcPr>
            <w:tcW w:w="1986" w:type="dxa"/>
            <w:tcBorders>
              <w:top w:val="nil"/>
              <w:bottom w:val="nil"/>
            </w:tcBorders>
          </w:tcPr>
          <w:p w:rsidR="003740E2" w:rsidRDefault="003740E2" w:rsidP="008206B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740E2" w:rsidRDefault="00854DB6" w:rsidP="006125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13.40-14.30</w:t>
            </w:r>
          </w:p>
        </w:tc>
        <w:tc>
          <w:tcPr>
            <w:tcW w:w="6945" w:type="dxa"/>
          </w:tcPr>
          <w:p w:rsidR="003740E2" w:rsidRPr="00612577" w:rsidRDefault="00BC7199" w:rsidP="007D0A96">
            <w:pPr>
              <w:jc w:val="both"/>
              <w:rPr>
                <w:lang w:val="ru-RU"/>
              </w:rPr>
            </w:pPr>
            <w:r w:rsidRPr="00612577">
              <w:rPr>
                <w:lang w:val="ru-RU"/>
              </w:rPr>
              <w:t>О</w:t>
            </w:r>
            <w:r w:rsidR="00854DB6" w:rsidRPr="00612577">
              <w:rPr>
                <w:lang w:val="ru-RU"/>
              </w:rPr>
              <w:t>бед</w:t>
            </w:r>
            <w:bookmarkStart w:id="0" w:name="_GoBack"/>
            <w:bookmarkEnd w:id="0"/>
          </w:p>
        </w:tc>
      </w:tr>
      <w:tr w:rsidR="00854DB6" w:rsidRPr="00D33681" w:rsidTr="00F3305C">
        <w:tc>
          <w:tcPr>
            <w:tcW w:w="1986" w:type="dxa"/>
            <w:tcBorders>
              <w:top w:val="nil"/>
              <w:bottom w:val="nil"/>
            </w:tcBorders>
          </w:tcPr>
          <w:p w:rsidR="00854DB6" w:rsidRDefault="00854DB6" w:rsidP="008206B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4DB6" w:rsidRDefault="00F80BB8" w:rsidP="006125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14.30-</w:t>
            </w:r>
            <w:r w:rsidR="00854DB6">
              <w:rPr>
                <w:lang w:val="ru-RU"/>
              </w:rPr>
              <w:t>17.00</w:t>
            </w:r>
          </w:p>
        </w:tc>
        <w:tc>
          <w:tcPr>
            <w:tcW w:w="6945" w:type="dxa"/>
          </w:tcPr>
          <w:p w:rsidR="00854DB6" w:rsidRPr="00612577" w:rsidRDefault="00854DB6" w:rsidP="007D0A96">
            <w:pPr>
              <w:pStyle w:val="a4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12577">
              <w:rPr>
                <w:rFonts w:ascii="Times New Roman" w:hAnsi="Times New Roman" w:cs="Times New Roman"/>
                <w:sz w:val="24"/>
                <w:szCs w:val="24"/>
              </w:rPr>
              <w:t xml:space="preserve">Переезд и знакомство с предприятиями </w:t>
            </w:r>
            <w:r w:rsidR="00A6039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ООО «</w:t>
            </w:r>
            <w:r w:rsidRPr="006125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Промышленная группа «ЛИНРОГ» </w:t>
            </w:r>
          </w:p>
          <w:p w:rsidR="00854DB6" w:rsidRPr="00612577" w:rsidRDefault="00854DB6" w:rsidP="007D0A96">
            <w:pPr>
              <w:jc w:val="both"/>
              <w:rPr>
                <w:lang w:val="ru-RU"/>
              </w:rPr>
            </w:pPr>
          </w:p>
        </w:tc>
      </w:tr>
      <w:tr w:rsidR="00854DB6" w:rsidRPr="00D33681" w:rsidTr="00F3305C">
        <w:tc>
          <w:tcPr>
            <w:tcW w:w="1986" w:type="dxa"/>
            <w:tcBorders>
              <w:top w:val="nil"/>
              <w:bottom w:val="nil"/>
            </w:tcBorders>
          </w:tcPr>
          <w:p w:rsidR="00854DB6" w:rsidRDefault="00854DB6" w:rsidP="008206B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4DB6" w:rsidRDefault="00F80BB8" w:rsidP="006125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17.00-</w:t>
            </w:r>
            <w:r w:rsidR="00854DB6">
              <w:rPr>
                <w:lang w:val="ru-RU"/>
              </w:rPr>
              <w:t>18.30</w:t>
            </w:r>
          </w:p>
        </w:tc>
        <w:tc>
          <w:tcPr>
            <w:tcW w:w="6945" w:type="dxa"/>
          </w:tcPr>
          <w:p w:rsidR="00854DB6" w:rsidRPr="00612577" w:rsidRDefault="00854DB6" w:rsidP="007D0A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577">
              <w:rPr>
                <w:rFonts w:ascii="Times New Roman" w:hAnsi="Times New Roman" w:cs="Times New Roman"/>
                <w:sz w:val="24"/>
                <w:szCs w:val="24"/>
              </w:rPr>
              <w:t>Переезд в гостиницу</w:t>
            </w:r>
            <w:r w:rsidR="00BC7199" w:rsidRPr="00612577">
              <w:rPr>
                <w:rFonts w:ascii="Times New Roman" w:hAnsi="Times New Roman" w:cs="Times New Roman"/>
                <w:sz w:val="24"/>
                <w:szCs w:val="24"/>
              </w:rPr>
              <w:t xml:space="preserve"> (загородный комплекс «Гостиный двор»)</w:t>
            </w:r>
            <w:r w:rsidRPr="00612577">
              <w:rPr>
                <w:rFonts w:ascii="Times New Roman" w:hAnsi="Times New Roman" w:cs="Times New Roman"/>
                <w:sz w:val="24"/>
                <w:szCs w:val="24"/>
              </w:rPr>
              <w:t>, размещение, свободное время</w:t>
            </w:r>
          </w:p>
        </w:tc>
      </w:tr>
      <w:tr w:rsidR="00854DB6" w:rsidRPr="00D33681" w:rsidTr="005E55EA">
        <w:trPr>
          <w:trHeight w:val="433"/>
        </w:trPr>
        <w:tc>
          <w:tcPr>
            <w:tcW w:w="1986" w:type="dxa"/>
            <w:tcBorders>
              <w:top w:val="nil"/>
              <w:bottom w:val="nil"/>
            </w:tcBorders>
          </w:tcPr>
          <w:p w:rsidR="00854DB6" w:rsidRDefault="00854DB6" w:rsidP="008206B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4DB6" w:rsidRDefault="00854DB6" w:rsidP="006125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19.00-20.30</w:t>
            </w:r>
          </w:p>
        </w:tc>
        <w:tc>
          <w:tcPr>
            <w:tcW w:w="6945" w:type="dxa"/>
          </w:tcPr>
          <w:p w:rsidR="00854DB6" w:rsidRPr="00612577" w:rsidRDefault="00854DB6" w:rsidP="007D0A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5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3305C" w:rsidRPr="006125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2577">
              <w:rPr>
                <w:rFonts w:ascii="Times New Roman" w:hAnsi="Times New Roman" w:cs="Times New Roman"/>
                <w:sz w:val="24"/>
                <w:szCs w:val="24"/>
              </w:rPr>
              <w:t xml:space="preserve">осмотр спектакля </w:t>
            </w:r>
            <w:r w:rsidR="00F3305C" w:rsidRPr="00612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305C" w:rsidRPr="00612577">
              <w:rPr>
                <w:rFonts w:ascii="Times New Roman" w:hAnsi="Times New Roman" w:cs="Times New Roman"/>
                <w:sz w:val="24"/>
                <w:szCs w:val="24"/>
              </w:rPr>
              <w:t>Лысьвенского</w:t>
            </w:r>
            <w:proofErr w:type="spellEnd"/>
            <w:r w:rsidR="00F3305C" w:rsidRPr="00612577">
              <w:rPr>
                <w:rFonts w:ascii="Times New Roman" w:hAnsi="Times New Roman" w:cs="Times New Roman"/>
                <w:sz w:val="24"/>
                <w:szCs w:val="24"/>
              </w:rPr>
              <w:t xml:space="preserve"> драматического театра</w:t>
            </w:r>
          </w:p>
        </w:tc>
      </w:tr>
      <w:tr w:rsidR="00F3305C" w:rsidRPr="00F3305C" w:rsidTr="005E55EA">
        <w:trPr>
          <w:trHeight w:val="437"/>
        </w:trPr>
        <w:tc>
          <w:tcPr>
            <w:tcW w:w="1986" w:type="dxa"/>
            <w:tcBorders>
              <w:top w:val="nil"/>
              <w:bottom w:val="single" w:sz="4" w:space="0" w:color="000000"/>
            </w:tcBorders>
          </w:tcPr>
          <w:p w:rsidR="00F3305C" w:rsidRDefault="00F3305C" w:rsidP="008206B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305C" w:rsidRDefault="00974476" w:rsidP="006125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21.00-</w:t>
            </w:r>
            <w:r w:rsidR="00F3305C">
              <w:rPr>
                <w:lang w:val="ru-RU"/>
              </w:rPr>
              <w:t>23.00</w:t>
            </w:r>
          </w:p>
        </w:tc>
        <w:tc>
          <w:tcPr>
            <w:tcW w:w="6945" w:type="dxa"/>
          </w:tcPr>
          <w:p w:rsidR="00F3305C" w:rsidRPr="00612577" w:rsidRDefault="00F3305C" w:rsidP="007D0A9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577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0368CC" w:rsidRPr="00D33681" w:rsidTr="005553F0"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F3305C" w:rsidRDefault="00F3305C" w:rsidP="008206B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 декабря,</w:t>
            </w:r>
          </w:p>
          <w:p w:rsidR="000368CC" w:rsidRPr="008206B0" w:rsidRDefault="00F3305C" w:rsidP="008206B0">
            <w:pPr>
              <w:jc w:val="center"/>
              <w:rPr>
                <w:b/>
                <w:i/>
                <w:lang w:val="ru-RU"/>
              </w:rPr>
            </w:pPr>
            <w:r w:rsidRPr="008206B0">
              <w:rPr>
                <w:b/>
                <w:i/>
                <w:lang w:val="ru-RU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68CC" w:rsidRDefault="00F3305C" w:rsidP="006125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08.</w:t>
            </w:r>
            <w:r w:rsidR="001B07A4">
              <w:rPr>
                <w:lang w:val="ru-RU"/>
              </w:rPr>
              <w:t>45</w:t>
            </w:r>
            <w:r>
              <w:rPr>
                <w:lang w:val="ru-RU"/>
              </w:rPr>
              <w:t>-1</w:t>
            </w:r>
            <w:r w:rsidR="001B07A4">
              <w:rPr>
                <w:lang w:val="ru-RU"/>
              </w:rPr>
              <w:t>1</w:t>
            </w:r>
            <w:r>
              <w:rPr>
                <w:lang w:val="ru-RU"/>
              </w:rPr>
              <w:t>.</w:t>
            </w:r>
            <w:r w:rsidR="001B07A4">
              <w:rPr>
                <w:lang w:val="ru-RU"/>
              </w:rPr>
              <w:t>00</w:t>
            </w:r>
          </w:p>
          <w:p w:rsidR="000368CC" w:rsidRDefault="000368CC" w:rsidP="00612577">
            <w:pPr>
              <w:jc w:val="center"/>
              <w:rPr>
                <w:lang w:val="ru-RU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368CC" w:rsidRPr="00612577" w:rsidRDefault="00424B8B" w:rsidP="007D0A9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Переезд и посещение</w:t>
            </w:r>
            <w:r w:rsidRPr="00424B8B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="00F3305C" w:rsidRPr="00612577">
              <w:rPr>
                <w:bCs/>
                <w:color w:val="000000"/>
                <w:shd w:val="clear" w:color="auto" w:fill="FFFFFF"/>
                <w:lang w:val="ru-RU"/>
              </w:rPr>
              <w:t>Лысьвенск</w:t>
            </w:r>
            <w:r w:rsidR="001B07A4" w:rsidRPr="00612577">
              <w:rPr>
                <w:bCs/>
                <w:color w:val="000000"/>
                <w:shd w:val="clear" w:color="auto" w:fill="FFFFFF"/>
                <w:lang w:val="ru-RU"/>
              </w:rPr>
              <w:t>ого</w:t>
            </w:r>
            <w:proofErr w:type="spellEnd"/>
            <w:r w:rsidR="001B07A4" w:rsidRPr="00612577">
              <w:rPr>
                <w:bCs/>
                <w:color w:val="000000"/>
                <w:shd w:val="clear" w:color="auto" w:fill="FFFFFF"/>
                <w:lang w:val="ru-RU"/>
              </w:rPr>
              <w:t xml:space="preserve"> </w:t>
            </w:r>
            <w:r w:rsidR="00F3305C" w:rsidRPr="00612577">
              <w:rPr>
                <w:bCs/>
                <w:color w:val="000000"/>
                <w:shd w:val="clear" w:color="auto" w:fill="FFFFFF"/>
                <w:lang w:val="ru-RU"/>
              </w:rPr>
              <w:t>металлургическ</w:t>
            </w:r>
            <w:r w:rsidR="001B07A4" w:rsidRPr="00612577">
              <w:rPr>
                <w:bCs/>
                <w:color w:val="000000"/>
                <w:shd w:val="clear" w:color="auto" w:fill="FFFFFF"/>
                <w:lang w:val="ru-RU"/>
              </w:rPr>
              <w:t>ого</w:t>
            </w:r>
            <w:r w:rsidR="00F3305C" w:rsidRPr="00612577">
              <w:rPr>
                <w:bCs/>
                <w:color w:val="000000"/>
                <w:shd w:val="clear" w:color="auto" w:fill="FFFFFF"/>
                <w:lang w:val="ru-RU"/>
              </w:rPr>
              <w:t xml:space="preserve"> завод</w:t>
            </w:r>
            <w:r w:rsidR="001B07A4" w:rsidRPr="00612577">
              <w:rPr>
                <w:bCs/>
                <w:color w:val="000000"/>
                <w:shd w:val="clear" w:color="auto" w:fill="FFFFFF"/>
                <w:lang w:val="ru-RU"/>
              </w:rPr>
              <w:t>а</w:t>
            </w:r>
            <w:r w:rsidR="00F3305C" w:rsidRPr="00612577">
              <w:rPr>
                <w:color w:val="000000"/>
                <w:shd w:val="clear" w:color="auto" w:fill="FFFFFF"/>
              </w:rPr>
              <w:t> </w:t>
            </w:r>
            <w:r w:rsidR="00F3305C" w:rsidRPr="00612577">
              <w:rPr>
                <w:color w:val="000000"/>
                <w:shd w:val="clear" w:color="auto" w:fill="FFFFFF"/>
                <w:lang w:val="ru-RU"/>
              </w:rPr>
              <w:t>(Группа ПАО «М</w:t>
            </w:r>
            <w:r w:rsidR="001B07A4" w:rsidRPr="00612577">
              <w:rPr>
                <w:color w:val="000000"/>
                <w:shd w:val="clear" w:color="auto" w:fill="FFFFFF"/>
                <w:lang w:val="ru-RU"/>
              </w:rPr>
              <w:t>агнитогорский металлургический комбинат</w:t>
            </w:r>
            <w:r w:rsidR="00F3305C" w:rsidRPr="00612577">
              <w:rPr>
                <w:color w:val="000000"/>
                <w:shd w:val="clear" w:color="auto" w:fill="FFFFFF"/>
                <w:lang w:val="ru-RU"/>
              </w:rPr>
              <w:t>»)</w:t>
            </w:r>
            <w:r w:rsidR="001B07A4" w:rsidRPr="00612577">
              <w:rPr>
                <w:color w:val="000000"/>
                <w:shd w:val="clear" w:color="auto" w:fill="FFFFFF"/>
                <w:lang w:val="ru-RU"/>
              </w:rPr>
              <w:t>.</w:t>
            </w:r>
            <w:r w:rsidR="00F3305C" w:rsidRPr="00612577">
              <w:rPr>
                <w:color w:val="000000"/>
                <w:shd w:val="clear" w:color="auto" w:fill="FFFFFF"/>
              </w:rPr>
              <w:t> </w:t>
            </w:r>
          </w:p>
        </w:tc>
      </w:tr>
      <w:tr w:rsidR="000368CC" w:rsidRPr="00D33681" w:rsidTr="000368CC">
        <w:tc>
          <w:tcPr>
            <w:tcW w:w="1986" w:type="dxa"/>
            <w:tcBorders>
              <w:top w:val="nil"/>
              <w:bottom w:val="nil"/>
            </w:tcBorders>
          </w:tcPr>
          <w:p w:rsidR="000368CC" w:rsidRDefault="000368CC" w:rsidP="000368CC">
            <w:pPr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68CC" w:rsidRPr="007D0A96" w:rsidRDefault="00F80BB8" w:rsidP="006125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11.00-</w:t>
            </w:r>
            <w:r w:rsidR="001B07A4" w:rsidRPr="007D0A96">
              <w:rPr>
                <w:lang w:val="ru-RU"/>
              </w:rPr>
              <w:t>13.</w:t>
            </w:r>
            <w:r w:rsidR="00970882" w:rsidRPr="007D0A96">
              <w:rPr>
                <w:lang w:val="ru-RU"/>
              </w:rPr>
              <w:t>15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970882" w:rsidRPr="007D0A96" w:rsidRDefault="001B07A4" w:rsidP="007D0A96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7D0A9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Переезд и посещение </w:t>
            </w:r>
            <w:r w:rsidR="007D0A96" w:rsidRPr="007D0A9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ООО «</w:t>
            </w:r>
            <w:proofErr w:type="spellStart"/>
            <w:r w:rsidR="007D0A96" w:rsidRPr="007D0A9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Лысьванефтемаш</w:t>
            </w:r>
            <w:proofErr w:type="spellEnd"/>
            <w:r w:rsidR="007D0A96" w:rsidRPr="007D0A9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»</w:t>
            </w:r>
          </w:p>
          <w:p w:rsidR="000368CC" w:rsidRPr="007D0A96" w:rsidRDefault="000368CC" w:rsidP="007D0A96">
            <w:pPr>
              <w:jc w:val="both"/>
              <w:rPr>
                <w:lang w:val="ru-RU"/>
              </w:rPr>
            </w:pPr>
          </w:p>
        </w:tc>
      </w:tr>
      <w:tr w:rsidR="000368CC" w:rsidRPr="0090595B" w:rsidTr="005E55EA">
        <w:trPr>
          <w:trHeight w:val="423"/>
        </w:trPr>
        <w:tc>
          <w:tcPr>
            <w:tcW w:w="1986" w:type="dxa"/>
            <w:tcBorders>
              <w:top w:val="nil"/>
              <w:bottom w:val="nil"/>
            </w:tcBorders>
          </w:tcPr>
          <w:p w:rsidR="000368CC" w:rsidRDefault="000368CC" w:rsidP="000368CC">
            <w:pPr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68CC" w:rsidRDefault="000368CC" w:rsidP="006125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70882">
              <w:rPr>
                <w:lang w:val="ru-RU"/>
              </w:rPr>
              <w:t>3</w:t>
            </w:r>
            <w:r>
              <w:rPr>
                <w:lang w:val="ru-RU"/>
              </w:rPr>
              <w:t>.</w:t>
            </w:r>
            <w:r w:rsidR="00970882">
              <w:rPr>
                <w:lang w:val="ru-RU"/>
              </w:rPr>
              <w:t>15-14.00</w:t>
            </w:r>
          </w:p>
        </w:tc>
        <w:tc>
          <w:tcPr>
            <w:tcW w:w="6945" w:type="dxa"/>
          </w:tcPr>
          <w:p w:rsidR="000368CC" w:rsidRDefault="003E18B8" w:rsidP="007D0A9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970882">
              <w:rPr>
                <w:lang w:val="ru-RU"/>
              </w:rPr>
              <w:t>бед</w:t>
            </w:r>
          </w:p>
        </w:tc>
      </w:tr>
      <w:tr w:rsidR="000368CC" w:rsidRPr="0090595B" w:rsidTr="005E55EA">
        <w:trPr>
          <w:trHeight w:val="416"/>
        </w:trPr>
        <w:tc>
          <w:tcPr>
            <w:tcW w:w="1986" w:type="dxa"/>
            <w:tcBorders>
              <w:top w:val="nil"/>
              <w:bottom w:val="nil"/>
            </w:tcBorders>
          </w:tcPr>
          <w:p w:rsidR="000368CC" w:rsidRDefault="000368CC" w:rsidP="000368CC">
            <w:pPr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68CC" w:rsidRDefault="000368CC" w:rsidP="006125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</w:t>
            </w:r>
            <w:r w:rsidRPr="00970882">
              <w:rPr>
                <w:lang w:val="ru-RU"/>
              </w:rPr>
              <w:t>00-1</w:t>
            </w:r>
            <w:r w:rsidR="00970882">
              <w:rPr>
                <w:lang w:val="ru-RU"/>
              </w:rPr>
              <w:t>4</w:t>
            </w:r>
            <w:r>
              <w:rPr>
                <w:lang w:val="ru-RU"/>
              </w:rPr>
              <w:t>.</w:t>
            </w:r>
            <w:r w:rsidR="00970882">
              <w:rPr>
                <w:lang w:val="ru-RU"/>
              </w:rPr>
              <w:t>3</w:t>
            </w:r>
            <w:r>
              <w:rPr>
                <w:lang w:val="ru-RU"/>
              </w:rPr>
              <w:t>0</w:t>
            </w:r>
          </w:p>
        </w:tc>
        <w:tc>
          <w:tcPr>
            <w:tcW w:w="6945" w:type="dxa"/>
          </w:tcPr>
          <w:p w:rsidR="000368CC" w:rsidRDefault="00970882" w:rsidP="007D0A9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Посещение музея </w:t>
            </w:r>
          </w:p>
        </w:tc>
      </w:tr>
      <w:tr w:rsidR="00970882" w:rsidRPr="0090595B" w:rsidTr="005E55EA">
        <w:trPr>
          <w:trHeight w:val="408"/>
        </w:trPr>
        <w:tc>
          <w:tcPr>
            <w:tcW w:w="1986" w:type="dxa"/>
            <w:tcBorders>
              <w:top w:val="nil"/>
              <w:bottom w:val="single" w:sz="4" w:space="0" w:color="000000"/>
            </w:tcBorders>
          </w:tcPr>
          <w:p w:rsidR="00970882" w:rsidRDefault="00970882" w:rsidP="000368CC">
            <w:pPr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882" w:rsidRDefault="00F80BB8" w:rsidP="006125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14.30-</w:t>
            </w:r>
            <w:r w:rsidR="00970882">
              <w:rPr>
                <w:lang w:val="ru-RU"/>
              </w:rPr>
              <w:t>17.30</w:t>
            </w:r>
          </w:p>
        </w:tc>
        <w:tc>
          <w:tcPr>
            <w:tcW w:w="6945" w:type="dxa"/>
          </w:tcPr>
          <w:p w:rsidR="00970882" w:rsidRDefault="00970882" w:rsidP="007D0A9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Возвращение в Пермь</w:t>
            </w:r>
          </w:p>
        </w:tc>
      </w:tr>
    </w:tbl>
    <w:p w:rsidR="00AE6E92" w:rsidRPr="000368CC" w:rsidRDefault="00AE6E92">
      <w:pPr>
        <w:rPr>
          <w:lang w:val="ru-RU"/>
        </w:rPr>
      </w:pPr>
    </w:p>
    <w:sectPr w:rsidR="00AE6E92" w:rsidRPr="000368CC" w:rsidSect="0003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02F"/>
    <w:rsid w:val="000368CC"/>
    <w:rsid w:val="001B07A4"/>
    <w:rsid w:val="003740E2"/>
    <w:rsid w:val="003E18B8"/>
    <w:rsid w:val="00424B8B"/>
    <w:rsid w:val="005553F0"/>
    <w:rsid w:val="0055602F"/>
    <w:rsid w:val="00583DC9"/>
    <w:rsid w:val="005E55EA"/>
    <w:rsid w:val="00612577"/>
    <w:rsid w:val="00704EEC"/>
    <w:rsid w:val="007233EE"/>
    <w:rsid w:val="0076498A"/>
    <w:rsid w:val="007D0A96"/>
    <w:rsid w:val="008206B0"/>
    <w:rsid w:val="00854DB6"/>
    <w:rsid w:val="0091753B"/>
    <w:rsid w:val="00970882"/>
    <w:rsid w:val="00974476"/>
    <w:rsid w:val="00A60395"/>
    <w:rsid w:val="00AE6E92"/>
    <w:rsid w:val="00BC7199"/>
    <w:rsid w:val="00D33681"/>
    <w:rsid w:val="00F21335"/>
    <w:rsid w:val="00F3305C"/>
    <w:rsid w:val="00F73D14"/>
    <w:rsid w:val="00F8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CF48B-4E57-47CC-AD67-DD03C528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0368C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68CC"/>
    <w:rPr>
      <w:rFonts w:ascii="Arial" w:eastAsia="Calibri" w:hAnsi="Arial" w:cs="Times New Roman"/>
      <w:b/>
      <w:bCs/>
      <w:i/>
      <w:iCs/>
      <w:sz w:val="28"/>
      <w:szCs w:val="28"/>
      <w:lang w:val="en-US"/>
    </w:rPr>
  </w:style>
  <w:style w:type="character" w:styleId="a3">
    <w:name w:val="Hyperlink"/>
    <w:uiPriority w:val="99"/>
    <w:unhideWhenUsed/>
    <w:rsid w:val="000368CC"/>
    <w:rPr>
      <w:color w:val="0000FF"/>
      <w:u w:val="single"/>
    </w:rPr>
  </w:style>
  <w:style w:type="paragraph" w:styleId="a4">
    <w:name w:val="No Spacing"/>
    <w:uiPriority w:val="1"/>
    <w:qFormat/>
    <w:rsid w:val="00854D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emironova</dc:creator>
  <cp:lastModifiedBy>Екатерина Антипина</cp:lastModifiedBy>
  <cp:revision>17</cp:revision>
  <dcterms:created xsi:type="dcterms:W3CDTF">2022-10-18T06:52:00Z</dcterms:created>
  <dcterms:modified xsi:type="dcterms:W3CDTF">2022-11-03T10:26:00Z</dcterms:modified>
</cp:coreProperties>
</file>